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E3AC1" w:rsidRDefault="005E3AC1">
      <w:pPr>
        <w:pBdr>
          <w:top w:val="nil"/>
          <w:left w:val="nil"/>
          <w:bottom w:val="nil"/>
          <w:right w:val="nil"/>
          <w:between w:val="nil"/>
        </w:pBdr>
        <w:spacing w:after="0"/>
        <w:jc w:val="center"/>
        <w:rPr>
          <w:rFonts w:ascii="Gill Sans" w:eastAsia="Gill Sans" w:hAnsi="Gill Sans" w:cs="Gill Sans"/>
          <w:b/>
          <w:color w:val="000000"/>
          <w:sz w:val="22"/>
          <w:szCs w:val="22"/>
        </w:rPr>
      </w:pPr>
      <w:bookmarkStart w:id="0" w:name="_heading=h.gjdgxs" w:colFirst="0" w:colLast="0"/>
      <w:bookmarkEnd w:id="0"/>
    </w:p>
    <w:p w14:paraId="00000003" w14:textId="7BF4A197" w:rsidR="005E3AC1" w:rsidRDefault="004F4BEA" w:rsidP="008E33EA">
      <w:pPr>
        <w:pBdr>
          <w:top w:val="nil"/>
          <w:left w:val="nil"/>
          <w:bottom w:val="nil"/>
          <w:right w:val="nil"/>
          <w:between w:val="nil"/>
        </w:pBdr>
        <w:spacing w:after="0" w:line="336" w:lineRule="auto"/>
        <w:jc w:val="center"/>
        <w:rPr>
          <w:rFonts w:ascii="Gill Sans" w:eastAsia="Gill Sans" w:hAnsi="Gill Sans" w:cs="Gill Sans"/>
          <w:b/>
          <w:color w:val="000000"/>
        </w:rPr>
      </w:pPr>
      <w:r>
        <w:rPr>
          <w:rFonts w:ascii="Gill Sans" w:eastAsia="Gill Sans" w:hAnsi="Gill Sans" w:cs="Gill Sans"/>
          <w:b/>
          <w:color w:val="000000"/>
        </w:rPr>
        <w:t xml:space="preserve">Jazz Drummer Karl Latham Employs Legacy RME </w:t>
      </w:r>
      <w:proofErr w:type="spellStart"/>
      <w:r>
        <w:rPr>
          <w:rFonts w:ascii="Gill Sans" w:eastAsia="Gill Sans" w:hAnsi="Gill Sans" w:cs="Gill Sans"/>
          <w:b/>
          <w:color w:val="000000"/>
        </w:rPr>
        <w:t>Fireface</w:t>
      </w:r>
      <w:proofErr w:type="spellEnd"/>
      <w:r>
        <w:rPr>
          <w:rFonts w:ascii="Gill Sans" w:eastAsia="Gill Sans" w:hAnsi="Gill Sans" w:cs="Gill Sans"/>
          <w:b/>
          <w:color w:val="000000"/>
        </w:rPr>
        <w:t xml:space="preserve"> UFX Interface on Pandemic-inspired Record ‘Together’</w:t>
      </w:r>
    </w:p>
    <w:p w14:paraId="00000004" w14:textId="77777777" w:rsidR="005E3AC1" w:rsidRDefault="005E3AC1">
      <w:pPr>
        <w:pBdr>
          <w:top w:val="nil"/>
          <w:left w:val="nil"/>
          <w:bottom w:val="nil"/>
          <w:right w:val="nil"/>
          <w:between w:val="nil"/>
        </w:pBdr>
        <w:spacing w:after="0" w:line="336" w:lineRule="auto"/>
        <w:rPr>
          <w:rFonts w:ascii="Gill Sans" w:eastAsia="Gill Sans" w:hAnsi="Gill Sans" w:cs="Gill Sans"/>
          <w:color w:val="000000"/>
          <w:sz w:val="20"/>
          <w:szCs w:val="20"/>
        </w:rPr>
      </w:pPr>
    </w:p>
    <w:p w14:paraId="00000005" w14:textId="77777777" w:rsidR="005E3AC1" w:rsidRDefault="004F4BEA">
      <w:pPr>
        <w:pBdr>
          <w:top w:val="nil"/>
          <w:left w:val="nil"/>
          <w:bottom w:val="nil"/>
          <w:right w:val="nil"/>
          <w:between w:val="nil"/>
        </w:pBdr>
        <w:spacing w:after="0" w:line="336" w:lineRule="auto"/>
        <w:jc w:val="center"/>
        <w:rPr>
          <w:rFonts w:ascii="Gill Sans" w:eastAsia="Gill Sans" w:hAnsi="Gill Sans" w:cs="Gill Sans"/>
          <w:i/>
          <w:color w:val="000000"/>
        </w:rPr>
      </w:pPr>
      <w:r>
        <w:rPr>
          <w:rFonts w:ascii="Gill Sans" w:eastAsia="Gill Sans" w:hAnsi="Gill Sans" w:cs="Gill Sans"/>
          <w:i/>
          <w:color w:val="000000"/>
        </w:rPr>
        <w:t>The UFX has been Latham’s main interface for nearly a decade due to its unrelenting stability and neutral sound characteristic</w:t>
      </w:r>
      <w:r>
        <w:rPr>
          <w:rFonts w:ascii="Gill Sans" w:eastAsia="Gill Sans" w:hAnsi="Gill Sans" w:cs="Gill Sans"/>
          <w:b/>
          <w:i/>
          <w:color w:val="000000"/>
          <w:sz w:val="22"/>
          <w:szCs w:val="22"/>
        </w:rPr>
        <w:br/>
      </w:r>
    </w:p>
    <w:p w14:paraId="00000006" w14:textId="18A0F3B5" w:rsidR="005E3AC1" w:rsidRDefault="004F4BEA">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b/>
          <w:color w:val="000000"/>
        </w:rPr>
        <w:t xml:space="preserve">Fort Lauderdale, Florida, July </w:t>
      </w:r>
      <w:r w:rsidR="00FF72AC">
        <w:rPr>
          <w:rFonts w:ascii="Gill Sans" w:eastAsia="Gill Sans" w:hAnsi="Gill Sans" w:cs="Gill Sans"/>
          <w:b/>
          <w:color w:val="000000"/>
        </w:rPr>
        <w:t>21</w:t>
      </w:r>
      <w:r>
        <w:rPr>
          <w:rFonts w:ascii="Gill Sans" w:eastAsia="Gill Sans" w:hAnsi="Gill Sans" w:cs="Gill Sans"/>
          <w:b/>
          <w:color w:val="000000"/>
        </w:rPr>
        <w:t xml:space="preserve">, 2021 — </w:t>
      </w:r>
      <w:r>
        <w:rPr>
          <w:rFonts w:ascii="Gill Sans" w:eastAsia="Gill Sans" w:hAnsi="Gill Sans" w:cs="Gill Sans"/>
          <w:color w:val="000000"/>
        </w:rPr>
        <w:t xml:space="preserve">Karl Latham is a one-man drumming machine. As a jazz drummer, educator and recording engineer, not a day goes by where Latham isn’t working or recording in his home studio with his </w:t>
      </w:r>
      <w:hyperlink r:id="rId7">
        <w:r>
          <w:rPr>
            <w:rFonts w:ascii="Gill Sans" w:eastAsia="Gill Sans" w:hAnsi="Gill Sans" w:cs="Gill Sans"/>
            <w:color w:val="0000FF"/>
            <w:u w:val="single"/>
          </w:rPr>
          <w:t>RME</w:t>
        </w:r>
      </w:hyperlink>
      <w:r>
        <w:rPr>
          <w:rFonts w:ascii="Gill Sans" w:eastAsia="Gill Sans" w:hAnsi="Gill Sans" w:cs="Gill Sans"/>
          <w:color w:val="0000FF"/>
          <w:u w:val="single"/>
        </w:rPr>
        <w:t xml:space="preserve"> </w:t>
      </w:r>
      <w:proofErr w:type="spellStart"/>
      <w:r>
        <w:rPr>
          <w:rFonts w:ascii="Gill Sans" w:eastAsia="Gill Sans" w:hAnsi="Gill Sans" w:cs="Gill Sans"/>
          <w:color w:val="000000"/>
        </w:rPr>
        <w:t>Fireface</w:t>
      </w:r>
      <w:proofErr w:type="spellEnd"/>
      <w:r>
        <w:rPr>
          <w:rFonts w:ascii="Gill Sans" w:eastAsia="Gill Sans" w:hAnsi="Gill Sans" w:cs="Gill Sans"/>
          <w:color w:val="000000"/>
        </w:rPr>
        <w:t xml:space="preserve"> UFX audio interface by his side.  Latham first discovered RME’s interfaces </w:t>
      </w:r>
      <w:r>
        <w:rPr>
          <w:rFonts w:ascii="Gill Sans" w:eastAsia="Gill Sans" w:hAnsi="Gill Sans" w:cs="Gill Sans"/>
        </w:rPr>
        <w:t>in many studios when</w:t>
      </w:r>
      <w:r>
        <w:rPr>
          <w:rFonts w:ascii="Gill Sans" w:eastAsia="Gill Sans" w:hAnsi="Gill Sans" w:cs="Gill Sans"/>
          <w:color w:val="000000"/>
        </w:rPr>
        <w:t xml:space="preserve"> touring and recor</w:t>
      </w:r>
      <w:r>
        <w:rPr>
          <w:rFonts w:ascii="Gill Sans" w:eastAsia="Gill Sans" w:hAnsi="Gill Sans" w:cs="Gill Sans"/>
        </w:rPr>
        <w:t>ding in</w:t>
      </w:r>
      <w:r>
        <w:rPr>
          <w:rFonts w:ascii="Gill Sans" w:eastAsia="Gill Sans" w:hAnsi="Gill Sans" w:cs="Gill Sans"/>
          <w:color w:val="000000"/>
        </w:rPr>
        <w:t xml:space="preserve"> Northern Europe </w:t>
      </w:r>
      <w:r w:rsidR="00EA1D67">
        <w:rPr>
          <w:rFonts w:ascii="Gill Sans" w:eastAsia="Gill Sans" w:hAnsi="Gill Sans" w:cs="Gill Sans"/>
        </w:rPr>
        <w:t>in</w:t>
      </w:r>
      <w:r>
        <w:rPr>
          <w:rFonts w:ascii="Gill Sans" w:eastAsia="Gill Sans" w:hAnsi="Gill Sans" w:cs="Gill Sans"/>
        </w:rPr>
        <w:t xml:space="preserve"> 1993</w:t>
      </w:r>
      <w:r>
        <w:rPr>
          <w:rFonts w:ascii="Gill Sans" w:eastAsia="Gill Sans" w:hAnsi="Gill Sans" w:cs="Gill Sans"/>
          <w:color w:val="000000"/>
        </w:rPr>
        <w:t xml:space="preserve">. While the original UFX model was replaced by RME in 2017 with the best-in-class </w:t>
      </w:r>
      <w:proofErr w:type="spellStart"/>
      <w:r>
        <w:rPr>
          <w:rFonts w:ascii="Gill Sans" w:eastAsia="Gill Sans" w:hAnsi="Gill Sans" w:cs="Gill Sans"/>
          <w:color w:val="000000"/>
        </w:rPr>
        <w:t>Fireface</w:t>
      </w:r>
      <w:proofErr w:type="spellEnd"/>
      <w:r>
        <w:rPr>
          <w:rFonts w:ascii="Gill Sans" w:eastAsia="Gill Sans" w:hAnsi="Gill Sans" w:cs="Gill Sans"/>
          <w:color w:val="000000"/>
        </w:rPr>
        <w:t xml:space="preserve"> UFX+, Latham still uses his original UFX </w:t>
      </w:r>
      <w:proofErr w:type="gramStart"/>
      <w:r>
        <w:rPr>
          <w:rFonts w:ascii="Gill Sans" w:eastAsia="Gill Sans" w:hAnsi="Gill Sans" w:cs="Gill Sans"/>
          <w:color w:val="000000"/>
        </w:rPr>
        <w:t>on a daily basis</w:t>
      </w:r>
      <w:proofErr w:type="gramEnd"/>
      <w:r>
        <w:rPr>
          <w:rFonts w:ascii="Gill Sans" w:eastAsia="Gill Sans" w:hAnsi="Gill Sans" w:cs="Gill Sans"/>
          <w:color w:val="000000"/>
        </w:rPr>
        <w:t>, with the unit playing a central role in his home studio workflow for the last 8 years.</w:t>
      </w:r>
      <w:r>
        <w:rPr>
          <w:noProof/>
        </w:rPr>
        <w:drawing>
          <wp:anchor distT="0" distB="0" distL="114300" distR="114300" simplePos="0" relativeHeight="251658240" behindDoc="0" locked="0" layoutInCell="1" hidden="0" allowOverlap="1">
            <wp:simplePos x="0" y="0"/>
            <wp:positionH relativeFrom="column">
              <wp:posOffset>2978150</wp:posOffset>
            </wp:positionH>
            <wp:positionV relativeFrom="paragraph">
              <wp:posOffset>22225</wp:posOffset>
            </wp:positionV>
            <wp:extent cx="3467735" cy="260096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467735" cy="2600960"/>
                    </a:xfrm>
                    <a:prstGeom prst="rect">
                      <a:avLst/>
                    </a:prstGeom>
                    <a:ln/>
                  </pic:spPr>
                </pic:pic>
              </a:graphicData>
            </a:graphic>
          </wp:anchor>
        </w:drawing>
      </w:r>
    </w:p>
    <w:p w14:paraId="00000007" w14:textId="77777777" w:rsidR="005E3AC1" w:rsidRDefault="004F4BEA">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color w:val="000000"/>
        </w:rPr>
        <w:t>“I can’t express how much I love this piece of gear,” Latham said. “It literally beats every requirement I would ever have — from the stability to the sound quality to the ease of use. I’ve been using my UFX for just shy of a decade, and it’s still completely stable.”</w:t>
      </w:r>
    </w:p>
    <w:p w14:paraId="00000008" w14:textId="48C20DC4" w:rsidR="005E3AC1" w:rsidRPr="00EA1D67" w:rsidRDefault="004F4BEA">
      <w:pPr>
        <w:pBdr>
          <w:top w:val="nil"/>
          <w:left w:val="nil"/>
          <w:bottom w:val="nil"/>
          <w:right w:val="nil"/>
          <w:between w:val="nil"/>
        </w:pBdr>
        <w:spacing w:line="336" w:lineRule="auto"/>
        <w:rPr>
          <w:rFonts w:ascii="Gill Sans" w:eastAsia="Gill Sans" w:hAnsi="Gill Sans" w:cs="Gill Sans"/>
          <w:color w:val="000000" w:themeColor="text1"/>
        </w:rPr>
      </w:pPr>
      <w:r>
        <w:rPr>
          <w:rFonts w:ascii="Gill Sans" w:eastAsia="Gill Sans" w:hAnsi="Gill Sans" w:cs="Gill Sans"/>
          <w:b/>
          <w:color w:val="000000"/>
        </w:rPr>
        <w:t>Hitting Every Beat</w:t>
      </w:r>
      <w:r>
        <w:rPr>
          <w:rFonts w:ascii="Gill Sans" w:eastAsia="Gill Sans" w:hAnsi="Gill Sans" w:cs="Gill Sans"/>
          <w:b/>
          <w:color w:val="000000"/>
        </w:rPr>
        <w:br/>
      </w:r>
      <w:r w:rsidRPr="00EA1D67">
        <w:rPr>
          <w:rFonts w:ascii="Gill Sans" w:eastAsia="Gill Sans" w:hAnsi="Gill Sans" w:cs="Gill Sans"/>
          <w:color w:val="000000" w:themeColor="text1"/>
        </w:rPr>
        <w:t>From recording and self-producing his new album with NYC bassist Ryan Berg and pianist Alex Collins “Together” — released in June — to contributing drum tracks for numerous demos, artist releases and jingles, Latham’s RME UFX serves as his main interface, routinely running 24 tracks out of it.</w:t>
      </w:r>
    </w:p>
    <w:p w14:paraId="00000009" w14:textId="77777777" w:rsidR="005E3AC1" w:rsidRDefault="004F4BEA">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color w:val="000000"/>
        </w:rPr>
        <w:lastRenderedPageBreak/>
        <w:t>“I run it as the front end to Pro Tools,” Latham explained. “I have a rather large home studio, designed by venerable studio designer John Stork. My entire house is wired to record in, so the UFX plays a very key role.”</w:t>
      </w:r>
    </w:p>
    <w:p w14:paraId="0000000A" w14:textId="0D999856" w:rsidR="005E3AC1" w:rsidRDefault="004F4BEA">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rPr>
        <w:t>Collins</w:t>
      </w:r>
      <w:r w:rsidR="003C1648">
        <w:rPr>
          <w:rFonts w:ascii="Gill Sans" w:eastAsia="Gill Sans" w:hAnsi="Gill Sans" w:cs="Gill Sans"/>
        </w:rPr>
        <w:t xml:space="preserve">, </w:t>
      </w:r>
      <w:r>
        <w:rPr>
          <w:rFonts w:ascii="Gill Sans" w:eastAsia="Gill Sans" w:hAnsi="Gill Sans" w:cs="Gill Sans"/>
        </w:rPr>
        <w:t xml:space="preserve">Berg and </w:t>
      </w:r>
      <w:r>
        <w:rPr>
          <w:rFonts w:ascii="Gill Sans" w:eastAsia="Gill Sans" w:hAnsi="Gill Sans" w:cs="Gill Sans"/>
          <w:color w:val="000000"/>
        </w:rPr>
        <w:t xml:space="preserve">Latham’s new album “Together” features such jazz standards as “Stella </w:t>
      </w:r>
      <w:proofErr w:type="gramStart"/>
      <w:r>
        <w:rPr>
          <w:rFonts w:ascii="Gill Sans" w:eastAsia="Gill Sans" w:hAnsi="Gill Sans" w:cs="Gill Sans"/>
          <w:color w:val="000000"/>
        </w:rPr>
        <w:t>By</w:t>
      </w:r>
      <w:proofErr w:type="gramEnd"/>
      <w:r>
        <w:rPr>
          <w:rFonts w:ascii="Gill Sans" w:eastAsia="Gill Sans" w:hAnsi="Gill Sans" w:cs="Gill Sans"/>
          <w:color w:val="000000"/>
        </w:rPr>
        <w:t xml:space="preserve"> Starlight,” “On Green Dolphin Street</w:t>
      </w:r>
      <w:r>
        <w:rPr>
          <w:rFonts w:ascii="Gill Sans" w:eastAsia="Gill Sans" w:hAnsi="Gill Sans" w:cs="Gill Sans"/>
        </w:rPr>
        <w:t>'' and</w:t>
      </w:r>
      <w:r>
        <w:rPr>
          <w:rFonts w:ascii="Gill Sans" w:eastAsia="Gill Sans" w:hAnsi="Gill Sans" w:cs="Gill Sans"/>
          <w:color w:val="000000"/>
        </w:rPr>
        <w:t xml:space="preserve"> “Polka Dots And Moonbeams.” The project was born out of Latham</w:t>
      </w:r>
      <w:r>
        <w:rPr>
          <w:rFonts w:ascii="Gill Sans" w:eastAsia="Gill Sans" w:hAnsi="Gill Sans" w:cs="Gill Sans"/>
        </w:rPr>
        <w:t xml:space="preserve">’s </w:t>
      </w:r>
      <w:r>
        <w:rPr>
          <w:rFonts w:ascii="Gill Sans" w:eastAsia="Gill Sans" w:hAnsi="Gill Sans" w:cs="Gill Sans"/>
          <w:color w:val="000000"/>
        </w:rPr>
        <w:t>lockdown livestream concert series, “Concerts from the Cabin,” where</w:t>
      </w:r>
      <w:r>
        <w:rPr>
          <w:rFonts w:ascii="Gill Sans" w:eastAsia="Gill Sans" w:hAnsi="Gill Sans" w:cs="Gill Sans"/>
        </w:rPr>
        <w:t xml:space="preserve"> Latham invited friends to</w:t>
      </w:r>
      <w:r>
        <w:rPr>
          <w:rFonts w:ascii="Gill Sans" w:eastAsia="Gill Sans" w:hAnsi="Gill Sans" w:cs="Gill Sans"/>
          <w:color w:val="000000"/>
        </w:rPr>
        <w:t xml:space="preserve"> play socially distanced at </w:t>
      </w:r>
      <w:r w:rsidR="003C1648">
        <w:rPr>
          <w:rFonts w:ascii="Gill Sans" w:eastAsia="Gill Sans" w:hAnsi="Gill Sans" w:cs="Gill Sans"/>
          <w:color w:val="000000"/>
        </w:rPr>
        <w:t xml:space="preserve">his </w:t>
      </w:r>
      <w:r>
        <w:rPr>
          <w:rFonts w:ascii="Gill Sans" w:eastAsia="Gill Sans" w:hAnsi="Gill Sans" w:cs="Gill Sans"/>
          <w:color w:val="000000"/>
        </w:rPr>
        <w:t>home studio in New York.</w:t>
      </w:r>
    </w:p>
    <w:p w14:paraId="78E3C630" w14:textId="77777777" w:rsidR="009D03E4" w:rsidRDefault="004F4BEA">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color w:val="000000"/>
        </w:rPr>
        <w:t>“I created ‘Concerts from the Cabin’ just as a place for musician friends to come over and play socially distanced and provide an outlet for us to stay musically in contact with friends, family and fans,” Latham said. “Basically</w:t>
      </w:r>
      <w:r w:rsidR="00EA1D67">
        <w:rPr>
          <w:rFonts w:ascii="Gill Sans" w:eastAsia="Gill Sans" w:hAnsi="Gill Sans" w:cs="Gill Sans"/>
          <w:color w:val="000000"/>
        </w:rPr>
        <w:t>,</w:t>
      </w:r>
      <w:r>
        <w:rPr>
          <w:rFonts w:ascii="Gill Sans" w:eastAsia="Gill Sans" w:hAnsi="Gill Sans" w:cs="Gill Sans"/>
          <w:color w:val="000000"/>
        </w:rPr>
        <w:t xml:space="preserve"> it was for my friends who are primarily performers to simply try to stay sane. I learned how to operate [free streaming platform] OBS Studio and, while I knew nothing about video, </w:t>
      </w:r>
      <w:r w:rsidR="009D03E4">
        <w:rPr>
          <w:rFonts w:ascii="Gill Sans" w:eastAsia="Gill Sans" w:hAnsi="Gill Sans" w:cs="Gill Sans"/>
          <w:color w:val="000000"/>
        </w:rPr>
        <w:t xml:space="preserve">I </w:t>
      </w:r>
      <w:r>
        <w:rPr>
          <w:rFonts w:ascii="Gill Sans" w:eastAsia="Gill Sans" w:hAnsi="Gill Sans" w:cs="Gill Sans"/>
          <w:color w:val="000000"/>
        </w:rPr>
        <w:t xml:space="preserve">bought some lights and a pile of </w:t>
      </w:r>
      <w:r>
        <w:rPr>
          <w:rFonts w:ascii="Gill Sans" w:eastAsia="Gill Sans" w:hAnsi="Gill Sans" w:cs="Gill Sans"/>
        </w:rPr>
        <w:t>webcams</w:t>
      </w:r>
      <w:r>
        <w:rPr>
          <w:rFonts w:ascii="Gill Sans" w:eastAsia="Gill Sans" w:hAnsi="Gill Sans" w:cs="Gill Sans"/>
          <w:color w:val="000000"/>
        </w:rPr>
        <w:t>, cables and hubs — it was all trial and error.</w:t>
      </w:r>
      <w:r w:rsidR="009D03E4">
        <w:rPr>
          <w:rFonts w:ascii="Gill Sans" w:eastAsia="Gill Sans" w:hAnsi="Gill Sans" w:cs="Gill Sans"/>
          <w:color w:val="000000"/>
        </w:rPr>
        <w:t>”</w:t>
      </w:r>
      <w:r>
        <w:rPr>
          <w:rFonts w:ascii="Gill Sans" w:eastAsia="Gill Sans" w:hAnsi="Gill Sans" w:cs="Gill Sans"/>
          <w:color w:val="000000"/>
        </w:rPr>
        <w:t xml:space="preserve"> </w:t>
      </w:r>
    </w:p>
    <w:p w14:paraId="19C7D49F" w14:textId="77777777" w:rsidR="009D03E4" w:rsidRDefault="009D03E4">
      <w:pPr>
        <w:pBdr>
          <w:top w:val="nil"/>
          <w:left w:val="nil"/>
          <w:bottom w:val="nil"/>
          <w:right w:val="nil"/>
          <w:between w:val="nil"/>
        </w:pBdr>
        <w:spacing w:line="336" w:lineRule="auto"/>
        <w:rPr>
          <w:rFonts w:ascii="Gill Sans" w:eastAsia="Gill Sans" w:hAnsi="Gill Sans" w:cs="Gill Sans"/>
        </w:rPr>
      </w:pPr>
      <w:r>
        <w:rPr>
          <w:rFonts w:ascii="Gill Sans" w:eastAsia="Gill Sans" w:hAnsi="Gill Sans" w:cs="Gill Sans"/>
          <w:color w:val="000000"/>
        </w:rPr>
        <w:t xml:space="preserve">Latham’s livestreaming series included jazz musicians </w:t>
      </w:r>
      <w:r w:rsidR="004F4BEA">
        <w:rPr>
          <w:rFonts w:ascii="Gill Sans" w:eastAsia="Gill Sans" w:hAnsi="Gill Sans" w:cs="Gill Sans"/>
        </w:rPr>
        <w:t xml:space="preserve">John Lee </w:t>
      </w:r>
      <w:r>
        <w:rPr>
          <w:rFonts w:ascii="Gill Sans" w:eastAsia="Gill Sans" w:hAnsi="Gill Sans" w:cs="Gill Sans"/>
        </w:rPr>
        <w:t>(</w:t>
      </w:r>
      <w:r w:rsidR="004F4BEA">
        <w:rPr>
          <w:rFonts w:ascii="Gill Sans" w:eastAsia="Gill Sans" w:hAnsi="Gill Sans" w:cs="Gill Sans"/>
        </w:rPr>
        <w:t xml:space="preserve">Dizzy Gillespie Alumni Director), Laurence Hobgood, Howard Paul, Freddie Hendrix, Tomoko Ohno, Martin </w:t>
      </w:r>
      <w:proofErr w:type="spellStart"/>
      <w:r w:rsidR="004F4BEA">
        <w:rPr>
          <w:rFonts w:ascii="Gill Sans" w:eastAsia="Gill Sans" w:hAnsi="Gill Sans" w:cs="Gill Sans"/>
        </w:rPr>
        <w:t>Pizzarelli</w:t>
      </w:r>
      <w:proofErr w:type="spellEnd"/>
      <w:r w:rsidR="004F4BEA">
        <w:rPr>
          <w:rFonts w:ascii="Gill Sans" w:eastAsia="Gill Sans" w:hAnsi="Gill Sans" w:cs="Gill Sans"/>
        </w:rPr>
        <w:t xml:space="preserve">, Mitch Stein and Roger </w:t>
      </w:r>
      <w:proofErr w:type="spellStart"/>
      <w:r w:rsidR="004F4BEA">
        <w:rPr>
          <w:rFonts w:ascii="Gill Sans" w:eastAsia="Gill Sans" w:hAnsi="Gill Sans" w:cs="Gill Sans"/>
        </w:rPr>
        <w:t>Squitero</w:t>
      </w:r>
      <w:proofErr w:type="spellEnd"/>
      <w:r w:rsidR="004F4BEA">
        <w:rPr>
          <w:rFonts w:ascii="Gill Sans" w:eastAsia="Gill Sans" w:hAnsi="Gill Sans" w:cs="Gill Sans"/>
        </w:rPr>
        <w:t xml:space="preserve">. </w:t>
      </w:r>
    </w:p>
    <w:p w14:paraId="0000000B" w14:textId="1107FFA7" w:rsidR="005E3AC1" w:rsidRPr="009D03E4" w:rsidRDefault="009D03E4">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rPr>
        <w:t>“</w:t>
      </w:r>
      <w:r w:rsidR="004F4BEA">
        <w:rPr>
          <w:rFonts w:ascii="Gill Sans" w:eastAsia="Gill Sans" w:hAnsi="Gill Sans" w:cs="Gill Sans"/>
          <w:color w:val="000000"/>
        </w:rPr>
        <w:t xml:space="preserve">We </w:t>
      </w:r>
      <w:r w:rsidR="00EA1D67">
        <w:rPr>
          <w:rFonts w:ascii="Gill Sans" w:eastAsia="Gill Sans" w:hAnsi="Gill Sans" w:cs="Gill Sans"/>
          <w:color w:val="000000"/>
        </w:rPr>
        <w:t>never rehearsed</w:t>
      </w:r>
      <w:r>
        <w:rPr>
          <w:rFonts w:ascii="Gill Sans" w:eastAsia="Gill Sans" w:hAnsi="Gill Sans" w:cs="Gill Sans"/>
          <w:color w:val="000000"/>
        </w:rPr>
        <w:t>,” Latham said. “W</w:t>
      </w:r>
      <w:r w:rsidR="00EA1D67">
        <w:rPr>
          <w:rFonts w:ascii="Gill Sans" w:eastAsia="Gill Sans" w:hAnsi="Gill Sans" w:cs="Gill Sans"/>
          <w:color w:val="000000"/>
        </w:rPr>
        <w:t xml:space="preserve">e </w:t>
      </w:r>
      <w:r w:rsidR="004F4BEA">
        <w:rPr>
          <w:rFonts w:ascii="Gill Sans" w:eastAsia="Gill Sans" w:hAnsi="Gill Sans" w:cs="Gill Sans"/>
          <w:color w:val="000000"/>
        </w:rPr>
        <w:t>just simply wrote a short list of each session of songs we collectively knew. We didn’t really discuss interpretations or forms, we just played.</w:t>
      </w:r>
      <w:r w:rsidR="00EA1D67">
        <w:rPr>
          <w:rFonts w:ascii="Gill Sans" w:eastAsia="Gill Sans" w:hAnsi="Gill Sans" w:cs="Gill Sans"/>
          <w:color w:val="000000"/>
        </w:rPr>
        <w:t>”</w:t>
      </w:r>
    </w:p>
    <w:p w14:paraId="0000000D" w14:textId="28072BFD" w:rsidR="005E3AC1" w:rsidRDefault="004F4BEA">
      <w:pPr>
        <w:pBdr>
          <w:top w:val="nil"/>
          <w:left w:val="nil"/>
          <w:bottom w:val="nil"/>
          <w:right w:val="nil"/>
          <w:between w:val="nil"/>
        </w:pBdr>
        <w:spacing w:line="336" w:lineRule="auto"/>
        <w:rPr>
          <w:rFonts w:ascii="Gill Sans" w:eastAsia="Gill Sans" w:hAnsi="Gill Sans" w:cs="Gill Sans"/>
        </w:rPr>
      </w:pPr>
      <w:r>
        <w:rPr>
          <w:rFonts w:ascii="Gill Sans" w:eastAsia="Gill Sans" w:hAnsi="Gill Sans" w:cs="Gill Sans"/>
          <w:color w:val="000000"/>
        </w:rPr>
        <w:t>Initially, Latham envisioned a compilation ‘best of’ release of the streams, but after going over the streams with Ryan and Alex, he changed his mind.</w:t>
      </w:r>
      <w:r>
        <w:rPr>
          <w:rFonts w:ascii="Gill Sans" w:eastAsia="Gill Sans" w:hAnsi="Gill Sans" w:cs="Gill Sans"/>
        </w:rPr>
        <w:t xml:space="preserve"> The album “Together” was the result of listening back to one </w:t>
      </w:r>
      <w:r w:rsidR="00D957EF">
        <w:rPr>
          <w:rFonts w:ascii="Gill Sans" w:eastAsia="Gill Sans" w:hAnsi="Gill Sans" w:cs="Gill Sans"/>
        </w:rPr>
        <w:t>the</w:t>
      </w:r>
      <w:r>
        <w:rPr>
          <w:rFonts w:ascii="Gill Sans" w:eastAsia="Gill Sans" w:hAnsi="Gill Sans" w:cs="Gill Sans"/>
        </w:rPr>
        <w:t xml:space="preserve"> livestream events.</w:t>
      </w:r>
    </w:p>
    <w:p w14:paraId="568F3A0E" w14:textId="174CC0BC" w:rsidR="00EA1D67" w:rsidRPr="00EA1D67" w:rsidRDefault="004F4BEA">
      <w:pPr>
        <w:pBdr>
          <w:top w:val="nil"/>
          <w:left w:val="nil"/>
          <w:bottom w:val="nil"/>
          <w:right w:val="nil"/>
          <w:between w:val="nil"/>
        </w:pBdr>
        <w:spacing w:line="336" w:lineRule="auto"/>
        <w:rPr>
          <w:rFonts w:ascii="Gill Sans" w:eastAsia="Gill Sans" w:hAnsi="Gill Sans" w:cs="Gill Sans"/>
          <w:color w:val="000000" w:themeColor="text1"/>
        </w:rPr>
      </w:pPr>
      <w:r w:rsidRPr="00EA1D67">
        <w:rPr>
          <w:rFonts w:ascii="Gill Sans" w:eastAsia="Gill Sans" w:hAnsi="Gill Sans" w:cs="Gill Sans"/>
          <w:color w:val="000000" w:themeColor="text1"/>
        </w:rPr>
        <w:t xml:space="preserve">“The events with Ryan and Alex were so special that I thought it deserved all of my focus,” he said, adding that </w:t>
      </w:r>
      <w:proofErr w:type="gramStart"/>
      <w:r w:rsidRPr="00EA1D67">
        <w:rPr>
          <w:rFonts w:ascii="Gill Sans" w:eastAsia="Gill Sans" w:hAnsi="Gill Sans" w:cs="Gill Sans"/>
          <w:color w:val="000000" w:themeColor="text1"/>
        </w:rPr>
        <w:t>all of</w:t>
      </w:r>
      <w:proofErr w:type="gramEnd"/>
      <w:r w:rsidRPr="00EA1D67">
        <w:rPr>
          <w:rFonts w:ascii="Gill Sans" w:eastAsia="Gill Sans" w:hAnsi="Gill Sans" w:cs="Gill Sans"/>
          <w:color w:val="000000" w:themeColor="text1"/>
        </w:rPr>
        <w:t xml:space="preserve"> the streams also utilized the </w:t>
      </w:r>
      <w:proofErr w:type="spellStart"/>
      <w:r w:rsidRPr="00EA1D67">
        <w:rPr>
          <w:rFonts w:ascii="Gill Sans" w:eastAsia="Gill Sans" w:hAnsi="Gill Sans" w:cs="Gill Sans"/>
          <w:color w:val="000000" w:themeColor="text1"/>
        </w:rPr>
        <w:t>Fireface</w:t>
      </w:r>
      <w:proofErr w:type="spellEnd"/>
      <w:r w:rsidRPr="00EA1D67">
        <w:rPr>
          <w:rFonts w:ascii="Gill Sans" w:eastAsia="Gill Sans" w:hAnsi="Gill Sans" w:cs="Gill Sans"/>
          <w:color w:val="000000" w:themeColor="text1"/>
        </w:rPr>
        <w:t xml:space="preserve"> UFX interface.</w:t>
      </w:r>
      <w:r w:rsidR="00EA1D67" w:rsidRPr="00EA1D67">
        <w:rPr>
          <w:rFonts w:ascii="Gill Sans" w:eastAsia="Gill Sans" w:hAnsi="Gill Sans" w:cs="Gill Sans"/>
          <w:color w:val="000000" w:themeColor="text1"/>
        </w:rPr>
        <w:t xml:space="preserve"> </w:t>
      </w:r>
      <w:r w:rsidRPr="00EA1D67">
        <w:rPr>
          <w:rFonts w:ascii="Gill Sans" w:eastAsia="Gill Sans" w:hAnsi="Gill Sans" w:cs="Gill Sans"/>
          <w:color w:val="000000" w:themeColor="text1"/>
        </w:rPr>
        <w:t xml:space="preserve">“I ran my entire studio flow capturing all the live instruments, </w:t>
      </w:r>
      <w:r w:rsidR="00471911">
        <w:rPr>
          <w:rFonts w:ascii="Gill Sans" w:eastAsia="Gill Sans" w:hAnsi="Gill Sans" w:cs="Gill Sans"/>
          <w:color w:val="000000" w:themeColor="text1"/>
        </w:rPr>
        <w:t>MIDI</w:t>
      </w:r>
      <w:r w:rsidRPr="00EA1D67">
        <w:rPr>
          <w:rFonts w:ascii="Gill Sans" w:eastAsia="Gill Sans" w:hAnsi="Gill Sans" w:cs="Gill Sans"/>
          <w:color w:val="000000" w:themeColor="text1"/>
        </w:rPr>
        <w:t xml:space="preserve"> for virtual instruments and sent that audio to OBS</w:t>
      </w:r>
      <w:r w:rsidR="00EA1D67" w:rsidRPr="00EA1D67">
        <w:rPr>
          <w:rFonts w:ascii="Gill Sans" w:eastAsia="Gill Sans" w:hAnsi="Gill Sans" w:cs="Gill Sans"/>
          <w:color w:val="000000" w:themeColor="text1"/>
        </w:rPr>
        <w:t xml:space="preserve">. </w:t>
      </w:r>
      <w:r w:rsidRPr="00EA1D67">
        <w:rPr>
          <w:rFonts w:ascii="Gill Sans" w:eastAsia="Gill Sans" w:hAnsi="Gill Sans" w:cs="Gill Sans"/>
          <w:color w:val="000000" w:themeColor="text1"/>
        </w:rPr>
        <w:t>Many fans said the livestreams sounded like a recording, not a live concert</w:t>
      </w:r>
      <w:r w:rsidR="00394E3A">
        <w:rPr>
          <w:rFonts w:ascii="Gill Sans" w:eastAsia="Gill Sans" w:hAnsi="Gill Sans" w:cs="Gill Sans"/>
          <w:color w:val="000000" w:themeColor="text1"/>
        </w:rPr>
        <w:t>.”</w:t>
      </w:r>
    </w:p>
    <w:p w14:paraId="0000000F" w14:textId="2B31CB5D" w:rsidR="005E3AC1" w:rsidRDefault="004F4BEA">
      <w:pPr>
        <w:pBdr>
          <w:top w:val="nil"/>
          <w:left w:val="nil"/>
          <w:bottom w:val="nil"/>
          <w:right w:val="nil"/>
          <w:between w:val="nil"/>
        </w:pBdr>
        <w:spacing w:line="336" w:lineRule="auto"/>
        <w:rPr>
          <w:rFonts w:ascii="Gill Sans" w:eastAsia="Gill Sans" w:hAnsi="Gill Sans" w:cs="Gill Sans"/>
          <w:color w:val="000000"/>
        </w:rPr>
      </w:pPr>
      <w:r>
        <w:rPr>
          <w:rFonts w:ascii="Gill Sans" w:eastAsia="Gill Sans" w:hAnsi="Gill Sans" w:cs="Gill Sans"/>
          <w:color w:val="000000"/>
        </w:rPr>
        <w:t xml:space="preserve">While recording and producing “Together” at his home studio, Latham said the UFX’s </w:t>
      </w:r>
      <w:r>
        <w:rPr>
          <w:rFonts w:ascii="Gill Sans" w:eastAsia="Gill Sans" w:hAnsi="Gill Sans" w:cs="Gill Sans"/>
        </w:rPr>
        <w:t>sonic</w:t>
      </w:r>
      <w:r>
        <w:rPr>
          <w:rFonts w:ascii="Gill Sans" w:eastAsia="Gill Sans" w:hAnsi="Gill Sans" w:cs="Gill Sans"/>
          <w:color w:val="000000"/>
        </w:rPr>
        <w:t xml:space="preserve"> </w:t>
      </w:r>
      <w:r>
        <w:rPr>
          <w:rFonts w:ascii="Gill Sans" w:eastAsia="Gill Sans" w:hAnsi="Gill Sans" w:cs="Gill Sans"/>
        </w:rPr>
        <w:t>excellence</w:t>
      </w:r>
      <w:r>
        <w:rPr>
          <w:rFonts w:ascii="Gill Sans" w:eastAsia="Gill Sans" w:hAnsi="Gill Sans" w:cs="Gill Sans"/>
          <w:color w:val="000000"/>
        </w:rPr>
        <w:t xml:space="preserve"> and stability w</w:t>
      </w:r>
      <w:r>
        <w:rPr>
          <w:rFonts w:ascii="Gill Sans" w:eastAsia="Gill Sans" w:hAnsi="Gill Sans" w:cs="Gill Sans"/>
        </w:rPr>
        <w:t>ere</w:t>
      </w:r>
      <w:r>
        <w:rPr>
          <w:rFonts w:ascii="Gill Sans" w:eastAsia="Gill Sans" w:hAnsi="Gill Sans" w:cs="Gill Sans"/>
          <w:color w:val="000000"/>
        </w:rPr>
        <w:t xml:space="preserve"> key.</w:t>
      </w:r>
    </w:p>
    <w:p w14:paraId="00000010" w14:textId="77777777" w:rsidR="005E3AC1" w:rsidRPr="005060CF" w:rsidRDefault="004F4BEA">
      <w:pPr>
        <w:pBdr>
          <w:top w:val="nil"/>
          <w:left w:val="nil"/>
          <w:bottom w:val="nil"/>
          <w:right w:val="nil"/>
          <w:between w:val="nil"/>
        </w:pBdr>
        <w:spacing w:line="336" w:lineRule="auto"/>
        <w:rPr>
          <w:rFonts w:ascii="Gill Sans" w:eastAsia="Gill Sans" w:hAnsi="Gill Sans" w:cs="Gill Sans"/>
          <w:color w:val="000000" w:themeColor="text1"/>
        </w:rPr>
      </w:pPr>
      <w:r w:rsidRPr="005060CF">
        <w:rPr>
          <w:rFonts w:ascii="Gill Sans" w:eastAsia="Gill Sans" w:hAnsi="Gill Sans" w:cs="Gill Sans"/>
          <w:color w:val="000000" w:themeColor="text1"/>
        </w:rPr>
        <w:lastRenderedPageBreak/>
        <w:t>“The unit is ridiculously stable,” he said. “And the sound characteristic is exactly what I’m looking for. It’s completely neutral, letting the nuisances of the music speak for itself. It doesn’t color the audio at all which is important to me as both a musician and a producer.”</w:t>
      </w:r>
    </w:p>
    <w:p w14:paraId="00000011" w14:textId="77777777" w:rsidR="005E3AC1" w:rsidRPr="005060CF" w:rsidRDefault="004F4BEA">
      <w:pPr>
        <w:pBdr>
          <w:top w:val="nil"/>
          <w:left w:val="nil"/>
          <w:bottom w:val="nil"/>
          <w:right w:val="nil"/>
          <w:between w:val="nil"/>
        </w:pBdr>
        <w:spacing w:line="336" w:lineRule="auto"/>
        <w:rPr>
          <w:rFonts w:ascii="Gill Sans" w:eastAsia="Gill Sans" w:hAnsi="Gill Sans" w:cs="Gill Sans"/>
          <w:color w:val="000000" w:themeColor="text1"/>
        </w:rPr>
      </w:pPr>
      <w:r>
        <w:rPr>
          <w:rFonts w:ascii="Gill Sans" w:eastAsia="Gill Sans" w:hAnsi="Gill Sans" w:cs="Gill Sans"/>
          <w:color w:val="000000"/>
        </w:rPr>
        <w:t xml:space="preserve">While Latham has been using his </w:t>
      </w:r>
      <w:proofErr w:type="spellStart"/>
      <w:r>
        <w:rPr>
          <w:rFonts w:ascii="Gill Sans" w:eastAsia="Gill Sans" w:hAnsi="Gill Sans" w:cs="Gill Sans"/>
          <w:color w:val="000000"/>
        </w:rPr>
        <w:t>Fireface</w:t>
      </w:r>
      <w:proofErr w:type="spellEnd"/>
      <w:r>
        <w:rPr>
          <w:rFonts w:ascii="Gill Sans" w:eastAsia="Gill Sans" w:hAnsi="Gill Sans" w:cs="Gill Sans"/>
          <w:color w:val="000000"/>
        </w:rPr>
        <w:t xml:space="preserve"> UFX for nearly a decade, he said the sound quality and </w:t>
      </w:r>
      <w:r w:rsidRPr="005060CF">
        <w:rPr>
          <w:rFonts w:ascii="Gill Sans" w:eastAsia="Gill Sans" w:hAnsi="Gill Sans" w:cs="Gill Sans"/>
          <w:color w:val="000000" w:themeColor="text1"/>
        </w:rPr>
        <w:t>stability are still bar-none.</w:t>
      </w:r>
    </w:p>
    <w:p w14:paraId="0B317010" w14:textId="1C7D402A" w:rsidR="00290263" w:rsidRPr="005060CF" w:rsidRDefault="004F4BEA">
      <w:pPr>
        <w:pBdr>
          <w:top w:val="nil"/>
          <w:left w:val="nil"/>
          <w:bottom w:val="nil"/>
          <w:right w:val="nil"/>
          <w:between w:val="nil"/>
        </w:pBdr>
        <w:spacing w:line="336" w:lineRule="auto"/>
        <w:rPr>
          <w:rFonts w:ascii="Gill Sans" w:eastAsia="Gill Sans" w:hAnsi="Gill Sans" w:cs="Gill Sans"/>
          <w:color w:val="000000" w:themeColor="text1"/>
        </w:rPr>
      </w:pPr>
      <w:r w:rsidRPr="005060CF">
        <w:rPr>
          <w:rFonts w:ascii="Gill Sans" w:eastAsia="Gill Sans" w:hAnsi="Gill Sans" w:cs="Gill Sans"/>
          <w:color w:val="000000" w:themeColor="text1"/>
        </w:rPr>
        <w:t xml:space="preserve">“There’s just nothing like it on the market,” Latham </w:t>
      </w:r>
      <w:r w:rsidR="005060CF">
        <w:rPr>
          <w:rFonts w:ascii="Gill Sans" w:eastAsia="Gill Sans" w:hAnsi="Gill Sans" w:cs="Gill Sans"/>
          <w:color w:val="000000" w:themeColor="text1"/>
        </w:rPr>
        <w:t>explained</w:t>
      </w:r>
      <w:r w:rsidRPr="005060CF">
        <w:rPr>
          <w:rFonts w:ascii="Gill Sans" w:eastAsia="Gill Sans" w:hAnsi="Gill Sans" w:cs="Gill Sans"/>
          <w:color w:val="000000" w:themeColor="text1"/>
        </w:rPr>
        <w:t>. “RME products are unparalleled in their sonic clarity, ease of use and versatility</w:t>
      </w:r>
      <w:r w:rsidR="00290263">
        <w:rPr>
          <w:rFonts w:ascii="Gill Sans" w:eastAsia="Gill Sans" w:hAnsi="Gill Sans" w:cs="Gill Sans"/>
          <w:color w:val="000000" w:themeColor="text1"/>
        </w:rPr>
        <w:t>.</w:t>
      </w:r>
      <w:r w:rsidRPr="005060CF">
        <w:rPr>
          <w:rFonts w:ascii="Gill Sans" w:eastAsia="Gill Sans" w:hAnsi="Gill Sans" w:cs="Gill Sans"/>
          <w:color w:val="000000" w:themeColor="text1"/>
        </w:rPr>
        <w:t xml:space="preserve"> </w:t>
      </w:r>
      <w:r w:rsidR="00290263">
        <w:rPr>
          <w:rFonts w:ascii="Gill Sans" w:eastAsia="Gill Sans" w:hAnsi="Gill Sans" w:cs="Gill Sans"/>
          <w:color w:val="000000" w:themeColor="text1"/>
        </w:rPr>
        <w:t>T</w:t>
      </w:r>
      <w:r w:rsidRPr="005060CF">
        <w:rPr>
          <w:rFonts w:ascii="Gill Sans" w:eastAsia="Gill Sans" w:hAnsi="Gill Sans" w:cs="Gill Sans"/>
          <w:color w:val="000000" w:themeColor="text1"/>
        </w:rPr>
        <w:t>here is no better bang for your buck.”</w:t>
      </w:r>
    </w:p>
    <w:p w14:paraId="00000013" w14:textId="4D07E98A" w:rsidR="005E3AC1" w:rsidRDefault="004F4BEA">
      <w:pPr>
        <w:pBdr>
          <w:top w:val="nil"/>
          <w:left w:val="nil"/>
          <w:bottom w:val="nil"/>
          <w:right w:val="nil"/>
          <w:between w:val="nil"/>
        </w:pBdr>
        <w:spacing w:line="336" w:lineRule="auto"/>
        <w:rPr>
          <w:rFonts w:ascii="Gill Sans" w:eastAsia="Gill Sans" w:hAnsi="Gill Sans" w:cs="Gill Sans"/>
          <w:color w:val="0000FF"/>
          <w:u w:val="single"/>
        </w:rPr>
      </w:pPr>
      <w:r>
        <w:rPr>
          <w:rFonts w:ascii="Gill Sans" w:eastAsia="Gill Sans" w:hAnsi="Gill Sans" w:cs="Gill Sans"/>
          <w:color w:val="000000"/>
        </w:rPr>
        <w:t>For more on RME, visit:</w:t>
      </w:r>
      <w:r>
        <w:rPr>
          <w:rFonts w:ascii="Gill Sans" w:eastAsia="Gill Sans" w:hAnsi="Gill Sans" w:cs="Gill Sans"/>
          <w:b/>
          <w:color w:val="000000"/>
        </w:rPr>
        <w:t xml:space="preserve"> </w:t>
      </w:r>
      <w:hyperlink r:id="rId9">
        <w:r>
          <w:rPr>
            <w:rFonts w:ascii="Gill Sans" w:eastAsia="Gill Sans" w:hAnsi="Gill Sans" w:cs="Gill Sans"/>
            <w:color w:val="0000FF"/>
            <w:u w:val="single"/>
          </w:rPr>
          <w:t>rme-usa.com</w:t>
        </w:r>
      </w:hyperlink>
    </w:p>
    <w:p w14:paraId="68DDA627" w14:textId="77777777" w:rsidR="00290263" w:rsidRDefault="00290263">
      <w:pPr>
        <w:pBdr>
          <w:top w:val="nil"/>
          <w:left w:val="nil"/>
          <w:bottom w:val="nil"/>
          <w:right w:val="nil"/>
          <w:between w:val="nil"/>
        </w:pBdr>
        <w:spacing w:line="336" w:lineRule="auto"/>
        <w:rPr>
          <w:rFonts w:ascii="Gill Sans" w:eastAsia="Gill Sans" w:hAnsi="Gill Sans" w:cs="Gill Sans"/>
          <w:color w:val="000000"/>
        </w:rPr>
      </w:pPr>
    </w:p>
    <w:p w14:paraId="00000014" w14:textId="77777777" w:rsidR="005E3AC1" w:rsidRDefault="004F4BEA">
      <w:pPr>
        <w:pBdr>
          <w:top w:val="nil"/>
          <w:left w:val="nil"/>
          <w:bottom w:val="nil"/>
          <w:right w:val="nil"/>
          <w:between w:val="nil"/>
        </w:pBdr>
        <w:rPr>
          <w:rFonts w:ascii="Gill Sans" w:eastAsia="Gill Sans" w:hAnsi="Gill Sans" w:cs="Gill Sans"/>
          <w:color w:val="000000"/>
        </w:rPr>
      </w:pPr>
      <w:r>
        <w:rPr>
          <w:rFonts w:ascii="Gill Sans" w:eastAsia="Gill Sans" w:hAnsi="Gill Sans" w:cs="Gill Sans"/>
          <w:b/>
          <w:color w:val="000000"/>
        </w:rPr>
        <w:t xml:space="preserve">About </w:t>
      </w:r>
      <w:proofErr w:type="spellStart"/>
      <w:r>
        <w:rPr>
          <w:rFonts w:ascii="Gill Sans" w:eastAsia="Gill Sans" w:hAnsi="Gill Sans" w:cs="Gill Sans"/>
          <w:b/>
          <w:color w:val="000000"/>
        </w:rPr>
        <w:t>Synthax</w:t>
      </w:r>
      <w:proofErr w:type="spellEnd"/>
      <w:r>
        <w:rPr>
          <w:rFonts w:ascii="Gill Sans" w:eastAsia="Gill Sans" w:hAnsi="Gill Sans" w:cs="Gill Sans"/>
          <w:b/>
          <w:color w:val="000000"/>
        </w:rPr>
        <w:t>, Incorporated</w:t>
      </w:r>
      <w:r>
        <w:rPr>
          <w:rFonts w:ascii="Gill Sans" w:eastAsia="Gill Sans" w:hAnsi="Gill Sans" w:cs="Gill Sans"/>
          <w:color w:val="000000"/>
        </w:rPr>
        <w:br/>
      </w:r>
      <w:proofErr w:type="spellStart"/>
      <w:r>
        <w:rPr>
          <w:rFonts w:ascii="Gill Sans" w:eastAsia="Gill Sans" w:hAnsi="Gill Sans" w:cs="Gill Sans"/>
          <w:color w:val="000000"/>
          <w:highlight w:val="white"/>
        </w:rPr>
        <w:t>Synthax</w:t>
      </w:r>
      <w:proofErr w:type="spellEnd"/>
      <w:r>
        <w:rPr>
          <w:rFonts w:ascii="Gill Sans" w:eastAsia="Gill Sans" w:hAnsi="Gill Sans" w:cs="Gill Sans"/>
          <w:color w:val="000000"/>
          <w:highlight w:val="white"/>
        </w:rPr>
        <w:t xml:space="preserve"> Inc. is the exclusive USA distributor for RME digital audio solutions, </w:t>
      </w:r>
      <w:proofErr w:type="spellStart"/>
      <w:r>
        <w:rPr>
          <w:rFonts w:ascii="Gill Sans" w:eastAsia="Gill Sans" w:hAnsi="Gill Sans" w:cs="Gill Sans"/>
          <w:color w:val="000000"/>
          <w:highlight w:val="white"/>
        </w:rPr>
        <w:t>Digigram</w:t>
      </w:r>
      <w:proofErr w:type="spellEnd"/>
      <w:r>
        <w:rPr>
          <w:rFonts w:ascii="Gill Sans" w:eastAsia="Gill Sans" w:hAnsi="Gill Sans" w:cs="Gill Sans"/>
          <w:color w:val="000000"/>
          <w:highlight w:val="white"/>
        </w:rPr>
        <w:t xml:space="preserve"> broadcast audio systems, </w:t>
      </w:r>
      <w:proofErr w:type="spellStart"/>
      <w:r>
        <w:rPr>
          <w:rFonts w:ascii="Gill Sans" w:eastAsia="Gill Sans" w:hAnsi="Gill Sans" w:cs="Gill Sans"/>
          <w:color w:val="000000"/>
          <w:highlight w:val="white"/>
        </w:rPr>
        <w:t>Appsys</w:t>
      </w:r>
      <w:proofErr w:type="spellEnd"/>
      <w:r>
        <w:rPr>
          <w:rFonts w:ascii="Gill Sans" w:eastAsia="Gill Sans" w:hAnsi="Gill Sans" w:cs="Gill Sans"/>
          <w:color w:val="000000"/>
          <w:highlight w:val="white"/>
        </w:rPr>
        <w:t xml:space="preserve"> digital audio tools, </w:t>
      </w:r>
      <w:proofErr w:type="spellStart"/>
      <w:r>
        <w:rPr>
          <w:rFonts w:ascii="Gill Sans" w:eastAsia="Gill Sans" w:hAnsi="Gill Sans" w:cs="Gill Sans"/>
          <w:color w:val="000000"/>
          <w:highlight w:val="white"/>
        </w:rPr>
        <w:t>Ferrofish</w:t>
      </w:r>
      <w:proofErr w:type="spellEnd"/>
      <w:r>
        <w:rPr>
          <w:rFonts w:ascii="Gill Sans" w:eastAsia="Gill Sans" w:hAnsi="Gill Sans" w:cs="Gill Sans"/>
          <w:color w:val="000000"/>
          <w:highlight w:val="white"/>
        </w:rPr>
        <w:t xml:space="preserve"> advanced audio applications, </w:t>
      </w:r>
      <w:proofErr w:type="spellStart"/>
      <w:r>
        <w:rPr>
          <w:rFonts w:ascii="Gill Sans" w:eastAsia="Gill Sans" w:hAnsi="Gill Sans" w:cs="Gill Sans"/>
          <w:color w:val="000000"/>
          <w:highlight w:val="white"/>
        </w:rPr>
        <w:t>myMix</w:t>
      </w:r>
      <w:proofErr w:type="spellEnd"/>
      <w:r>
        <w:rPr>
          <w:rFonts w:ascii="Gill Sans" w:eastAsia="Gill Sans" w:hAnsi="Gill Sans" w:cs="Gill Sans"/>
          <w:color w:val="000000"/>
          <w:highlight w:val="white"/>
        </w:rPr>
        <w:t xml:space="preserve"> personal monitoring systems and ALVA </w:t>
      </w:r>
      <w:proofErr w:type="spellStart"/>
      <w:r>
        <w:rPr>
          <w:rFonts w:ascii="Gill Sans" w:eastAsia="Gill Sans" w:hAnsi="Gill Sans" w:cs="Gill Sans"/>
          <w:color w:val="000000"/>
          <w:highlight w:val="white"/>
        </w:rPr>
        <w:t>cableware</w:t>
      </w:r>
      <w:proofErr w:type="spellEnd"/>
      <w:r>
        <w:rPr>
          <w:rFonts w:ascii="Gill Sans" w:eastAsia="Gill Sans" w:hAnsi="Gill Sans" w:cs="Gill Sans"/>
          <w:color w:val="000000"/>
          <w:highlight w:val="white"/>
        </w:rPr>
        <w:t xml:space="preserve">. </w:t>
      </w:r>
      <w:r>
        <w:rPr>
          <w:rFonts w:ascii="Gill Sans" w:eastAsia="Gill Sans" w:hAnsi="Gill Sans" w:cs="Gill Sans"/>
          <w:color w:val="000000"/>
        </w:rPr>
        <w:t xml:space="preserve">We supply a nationwide network of dealers with these products for professional audio, broadcast, music industry, commercial audio, theater, </w:t>
      </w:r>
      <w:proofErr w:type="gramStart"/>
      <w:r>
        <w:rPr>
          <w:rFonts w:ascii="Gill Sans" w:eastAsia="Gill Sans" w:hAnsi="Gill Sans" w:cs="Gill Sans"/>
          <w:color w:val="000000"/>
        </w:rPr>
        <w:t>military</w:t>
      </w:r>
      <w:proofErr w:type="gramEnd"/>
      <w:r>
        <w:rPr>
          <w:rFonts w:ascii="Gill Sans" w:eastAsia="Gill Sans" w:hAnsi="Gill Sans" w:cs="Gill Sans"/>
          <w:color w:val="000000"/>
        </w:rPr>
        <w:t xml:space="preserve"> and government applications. For additional information, visit the company online at </w:t>
      </w:r>
      <w:hyperlink r:id="rId10">
        <w:r>
          <w:rPr>
            <w:rFonts w:ascii="Gill Sans" w:eastAsia="Gill Sans" w:hAnsi="Gill Sans" w:cs="Gill Sans"/>
            <w:color w:val="0000FF"/>
            <w:u w:val="single"/>
          </w:rPr>
          <w:t>http://www.synthax.com</w:t>
        </w:r>
      </w:hyperlink>
      <w:r>
        <w:rPr>
          <w:rFonts w:ascii="Gill Sans" w:eastAsia="Gill Sans" w:hAnsi="Gill Sans" w:cs="Gill Sans"/>
          <w:color w:val="000000"/>
        </w:rPr>
        <w:t>.</w:t>
      </w:r>
    </w:p>
    <w:p w14:paraId="00000015" w14:textId="77777777" w:rsidR="005E3AC1" w:rsidRDefault="005E3AC1">
      <w:pPr>
        <w:pBdr>
          <w:top w:val="nil"/>
          <w:left w:val="nil"/>
          <w:bottom w:val="nil"/>
          <w:right w:val="nil"/>
          <w:between w:val="nil"/>
        </w:pBdr>
        <w:rPr>
          <w:rFonts w:ascii="Gill Sans" w:eastAsia="Gill Sans" w:hAnsi="Gill Sans" w:cs="Gill Sans"/>
          <w:color w:val="000000"/>
        </w:rPr>
      </w:pPr>
    </w:p>
    <w:p w14:paraId="00000016" w14:textId="77777777" w:rsidR="005E3AC1" w:rsidRDefault="004F4BEA">
      <w:pPr>
        <w:pBdr>
          <w:top w:val="nil"/>
          <w:left w:val="nil"/>
          <w:bottom w:val="nil"/>
          <w:right w:val="nil"/>
          <w:between w:val="nil"/>
        </w:pBdr>
        <w:spacing w:before="2" w:after="2"/>
        <w:rPr>
          <w:rFonts w:ascii="Gill Sans" w:eastAsia="Gill Sans" w:hAnsi="Gill Sans" w:cs="Gill Sans"/>
          <w:color w:val="000000"/>
        </w:rPr>
      </w:pPr>
      <w:r>
        <w:rPr>
          <w:rFonts w:ascii="Gill Sans" w:eastAsia="Gill Sans" w:hAnsi="Gill Sans" w:cs="Gill Sans"/>
          <w:b/>
          <w:color w:val="000000"/>
          <w:sz w:val="22"/>
          <w:szCs w:val="22"/>
        </w:rPr>
        <w:t>Media Contacts:</w:t>
      </w:r>
    </w:p>
    <w:p w14:paraId="00000017"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Katie Kailus</w:t>
      </w:r>
    </w:p>
    <w:p w14:paraId="00000018"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Public Relations</w:t>
      </w:r>
    </w:p>
    <w:p w14:paraId="00000019"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Hummingbird Media</w:t>
      </w:r>
    </w:p>
    <w:p w14:paraId="0000001A"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+1 (630) 319-5226</w:t>
      </w:r>
    </w:p>
    <w:p w14:paraId="0000001B" w14:textId="77777777" w:rsidR="005E3AC1" w:rsidRDefault="00556909">
      <w:pPr>
        <w:pBdr>
          <w:top w:val="nil"/>
          <w:left w:val="nil"/>
          <w:bottom w:val="nil"/>
          <w:right w:val="nil"/>
          <w:between w:val="nil"/>
        </w:pBdr>
        <w:spacing w:before="2" w:after="2"/>
        <w:rPr>
          <w:rFonts w:ascii="Gill Sans" w:eastAsia="Gill Sans" w:hAnsi="Gill Sans" w:cs="Gill Sans"/>
          <w:color w:val="000000"/>
        </w:rPr>
      </w:pPr>
      <w:hyperlink r:id="rId11">
        <w:r w:rsidR="004F4BEA">
          <w:rPr>
            <w:rFonts w:ascii="Gill Sans" w:eastAsia="Gill Sans" w:hAnsi="Gill Sans" w:cs="Gill Sans"/>
            <w:color w:val="0000FF"/>
            <w:sz w:val="22"/>
            <w:szCs w:val="22"/>
            <w:u w:val="single"/>
          </w:rPr>
          <w:t>katie@hummingbirdmedia.com</w:t>
        </w:r>
      </w:hyperlink>
    </w:p>
    <w:p w14:paraId="0000001C" w14:textId="77777777" w:rsidR="005E3AC1" w:rsidRDefault="005E3AC1">
      <w:pPr>
        <w:pBdr>
          <w:top w:val="nil"/>
          <w:left w:val="nil"/>
          <w:bottom w:val="nil"/>
          <w:right w:val="nil"/>
          <w:between w:val="nil"/>
        </w:pBdr>
        <w:spacing w:before="1" w:after="1"/>
        <w:rPr>
          <w:rFonts w:ascii="Gill Sans" w:eastAsia="Gill Sans" w:hAnsi="Gill Sans" w:cs="Gill Sans"/>
          <w:color w:val="000000"/>
        </w:rPr>
      </w:pPr>
    </w:p>
    <w:p w14:paraId="0000001D"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 xml:space="preserve">Jeff </w:t>
      </w:r>
      <w:proofErr w:type="spellStart"/>
      <w:r>
        <w:rPr>
          <w:rFonts w:ascii="Gill Sans" w:eastAsia="Gill Sans" w:hAnsi="Gill Sans" w:cs="Gill Sans"/>
          <w:color w:val="000000"/>
          <w:sz w:val="22"/>
          <w:szCs w:val="22"/>
        </w:rPr>
        <w:t>Touzeau</w:t>
      </w:r>
      <w:proofErr w:type="spellEnd"/>
    </w:p>
    <w:p w14:paraId="0000001E"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Public Relations</w:t>
      </w:r>
    </w:p>
    <w:p w14:paraId="0000001F"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Hummingbird Media</w:t>
      </w:r>
    </w:p>
    <w:p w14:paraId="00000020" w14:textId="77777777" w:rsidR="005E3AC1" w:rsidRDefault="004F4BEA">
      <w:pPr>
        <w:pBdr>
          <w:top w:val="nil"/>
          <w:left w:val="nil"/>
          <w:bottom w:val="nil"/>
          <w:right w:val="nil"/>
          <w:between w:val="nil"/>
        </w:pBdr>
        <w:spacing w:before="1" w:after="1"/>
        <w:rPr>
          <w:rFonts w:ascii="Gill Sans" w:eastAsia="Gill Sans" w:hAnsi="Gill Sans" w:cs="Gill Sans"/>
          <w:color w:val="000000"/>
        </w:rPr>
      </w:pPr>
      <w:r>
        <w:rPr>
          <w:rFonts w:ascii="Gill Sans" w:eastAsia="Gill Sans" w:hAnsi="Gill Sans" w:cs="Gill Sans"/>
          <w:color w:val="000000"/>
          <w:sz w:val="22"/>
          <w:szCs w:val="22"/>
        </w:rPr>
        <w:t>+1 (914) 602 2913</w:t>
      </w:r>
    </w:p>
    <w:p w14:paraId="00000021" w14:textId="77777777" w:rsidR="005E3AC1" w:rsidRDefault="00556909">
      <w:pPr>
        <w:pBdr>
          <w:top w:val="nil"/>
          <w:left w:val="nil"/>
          <w:bottom w:val="nil"/>
          <w:right w:val="nil"/>
          <w:between w:val="nil"/>
        </w:pBdr>
        <w:spacing w:before="2" w:after="2"/>
        <w:rPr>
          <w:rFonts w:ascii="Gill Sans" w:eastAsia="Gill Sans" w:hAnsi="Gill Sans" w:cs="Gill Sans"/>
          <w:color w:val="000000"/>
          <w:sz w:val="22"/>
          <w:szCs w:val="22"/>
        </w:rPr>
      </w:pPr>
      <w:hyperlink r:id="rId12">
        <w:r w:rsidR="004F4BEA">
          <w:rPr>
            <w:rFonts w:ascii="Gill Sans" w:eastAsia="Gill Sans" w:hAnsi="Gill Sans" w:cs="Gill Sans"/>
            <w:color w:val="0000FF"/>
            <w:sz w:val="22"/>
            <w:szCs w:val="22"/>
            <w:u w:val="single"/>
          </w:rPr>
          <w:t>jeff@hummingbirdmedia.com</w:t>
        </w:r>
      </w:hyperlink>
    </w:p>
    <w:p w14:paraId="00000022" w14:textId="77777777" w:rsidR="005E3AC1" w:rsidRDefault="005E3AC1">
      <w:pPr>
        <w:pBdr>
          <w:top w:val="nil"/>
          <w:left w:val="nil"/>
          <w:bottom w:val="nil"/>
          <w:right w:val="nil"/>
          <w:between w:val="nil"/>
        </w:pBdr>
        <w:spacing w:before="2" w:after="2"/>
        <w:rPr>
          <w:rFonts w:ascii="Gill Sans" w:eastAsia="Gill Sans" w:hAnsi="Gill Sans" w:cs="Gill Sans"/>
          <w:color w:val="000000"/>
          <w:sz w:val="22"/>
          <w:szCs w:val="22"/>
        </w:rPr>
      </w:pPr>
    </w:p>
    <w:sectPr w:rsidR="005E3AC1">
      <w:headerReference w:type="even" r:id="rId13"/>
      <w:headerReference w:type="default" r:id="rId14"/>
      <w:footerReference w:type="even" r:id="rId15"/>
      <w:footerReference w:type="default" r:id="rId16"/>
      <w:headerReference w:type="first" r:id="rId17"/>
      <w:footerReference w:type="first" r:id="rId18"/>
      <w:pgSz w:w="12240" w:h="15840"/>
      <w:pgMar w:top="1397" w:right="1170" w:bottom="1440"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9053" w14:textId="77777777" w:rsidR="00556909" w:rsidRDefault="00556909">
      <w:pPr>
        <w:spacing w:after="0"/>
      </w:pPr>
      <w:r>
        <w:separator/>
      </w:r>
    </w:p>
  </w:endnote>
  <w:endnote w:type="continuationSeparator" w:id="0">
    <w:p w14:paraId="08CE8CBB" w14:textId="77777777" w:rsidR="00556909" w:rsidRDefault="00556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ill Sans">
    <w:altName w:val="﷽﷽﷽﷽﷽﷽﷽﷽s"/>
    <w:panose1 w:val="020B0502020104020203"/>
    <w:charset w:val="B1"/>
    <w:family w:val="swiss"/>
    <w:pitch w:val="variable"/>
    <w:sig w:usb0="80002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5E3AC1" w:rsidRDefault="005E3AC1">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5E3AC1" w:rsidRDefault="005E3AC1">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5E3AC1" w:rsidRDefault="005E3AC1">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E57D" w14:textId="77777777" w:rsidR="00556909" w:rsidRDefault="00556909">
      <w:pPr>
        <w:spacing w:after="0"/>
      </w:pPr>
      <w:r>
        <w:separator/>
      </w:r>
    </w:p>
  </w:footnote>
  <w:footnote w:type="continuationSeparator" w:id="0">
    <w:p w14:paraId="43FAF36E" w14:textId="77777777" w:rsidR="00556909" w:rsidRDefault="005569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5E3AC1" w:rsidRDefault="005E3AC1">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09A37CDE" w:rsidR="005E3AC1" w:rsidRDefault="004F4BEA">
    <w:pPr>
      <w:pBdr>
        <w:top w:val="nil"/>
        <w:left w:val="nil"/>
        <w:bottom w:val="nil"/>
        <w:right w:val="nil"/>
        <w:between w:val="nil"/>
      </w:pBdr>
      <w:rPr>
        <w:color w:val="000000"/>
      </w:rPr>
    </w:pPr>
    <w:r>
      <w:rPr>
        <w:noProof/>
        <w:color w:val="000000"/>
      </w:rPr>
      <w:drawing>
        <wp:inline distT="0" distB="0" distL="0" distR="0">
          <wp:extent cx="2509520" cy="875665"/>
          <wp:effectExtent l="0" t="0" r="0" b="0"/>
          <wp:docPr id="5" name="image1.jpg" descr="rmelogo"/>
          <wp:cNvGraphicFramePr/>
          <a:graphic xmlns:a="http://schemas.openxmlformats.org/drawingml/2006/main">
            <a:graphicData uri="http://schemas.openxmlformats.org/drawingml/2006/picture">
              <pic:pic xmlns:pic="http://schemas.openxmlformats.org/drawingml/2006/picture">
                <pic:nvPicPr>
                  <pic:cNvPr id="0" name="image1.jpg" descr="rmelogo"/>
                  <pic:cNvPicPr preferRelativeResize="0"/>
                </pic:nvPicPr>
                <pic:blipFill>
                  <a:blip r:embed="rId1"/>
                  <a:srcRect/>
                  <a:stretch>
                    <a:fillRect/>
                  </a:stretch>
                </pic:blipFill>
                <pic:spPr>
                  <a:xfrm>
                    <a:off x="0" y="0"/>
                    <a:ext cx="2509520" cy="875665"/>
                  </a:xfrm>
                  <a:prstGeom prst="rect">
                    <a:avLst/>
                  </a:prstGeom>
                  <a:ln/>
                </pic:spPr>
              </pic:pic>
            </a:graphicData>
          </a:graphic>
        </wp:inline>
      </w:drawing>
    </w:r>
    <w:r>
      <w:rPr>
        <w:color w:val="000000"/>
      </w:rPr>
      <w:br/>
    </w:r>
    <w:r>
      <w:rPr>
        <w:b/>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5E3AC1" w:rsidRDefault="005E3AC1">
    <w:pPr>
      <w:pBdr>
        <w:top w:val="nil"/>
        <w:left w:val="nil"/>
        <w:bottom w:val="nil"/>
        <w:right w:val="nil"/>
        <w:between w:val="nil"/>
      </w:pBdr>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C1"/>
    <w:rsid w:val="00290263"/>
    <w:rsid w:val="00394E3A"/>
    <w:rsid w:val="003C1648"/>
    <w:rsid w:val="00471911"/>
    <w:rsid w:val="004F4BEA"/>
    <w:rsid w:val="005060CF"/>
    <w:rsid w:val="00556909"/>
    <w:rsid w:val="005E3AC1"/>
    <w:rsid w:val="006E6F6E"/>
    <w:rsid w:val="008C5525"/>
    <w:rsid w:val="008E33EA"/>
    <w:rsid w:val="009D03E4"/>
    <w:rsid w:val="00B252AB"/>
    <w:rsid w:val="00C57DD0"/>
    <w:rsid w:val="00D746E1"/>
    <w:rsid w:val="00D9356A"/>
    <w:rsid w:val="00D957EF"/>
    <w:rsid w:val="00E72342"/>
    <w:rsid w:val="00EA1D67"/>
    <w:rsid w:val="00F32177"/>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DDEFD"/>
  <w15:docId w15:val="{7143480F-EAE5-1F4F-AD3A-92AAB7F0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CC"/>
  </w:style>
  <w:style w:type="paragraph" w:styleId="Heading1">
    <w:name w:val="heading 1"/>
    <w:basedOn w:val="Normal1"/>
    <w:next w:val="Normal1"/>
    <w:uiPriority w:val="9"/>
    <w:qFormat/>
    <w:rsid w:val="005433A0"/>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433A0"/>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433A0"/>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433A0"/>
    <w:pPr>
      <w:keepNext/>
      <w:keepLines/>
      <w:spacing w:before="240" w:after="40"/>
      <w:outlineLvl w:val="3"/>
    </w:pPr>
    <w:rPr>
      <w:b/>
    </w:rPr>
  </w:style>
  <w:style w:type="paragraph" w:styleId="Heading5">
    <w:name w:val="heading 5"/>
    <w:basedOn w:val="Normal1"/>
    <w:next w:val="Normal1"/>
    <w:uiPriority w:val="9"/>
    <w:semiHidden/>
    <w:unhideWhenUsed/>
    <w:qFormat/>
    <w:rsid w:val="005433A0"/>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5433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5433A0"/>
    <w:pPr>
      <w:keepNext/>
      <w:keepLines/>
      <w:spacing w:before="480" w:after="120"/>
    </w:pPr>
    <w:rPr>
      <w:b/>
      <w:sz w:val="72"/>
      <w:szCs w:val="72"/>
    </w:rPr>
  </w:style>
  <w:style w:type="paragraph" w:customStyle="1" w:styleId="Normal1">
    <w:name w:val="Normal1"/>
    <w:rsid w:val="005433A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5017"/>
    <w:rPr>
      <w:color w:val="0000FF" w:themeColor="hyperlink"/>
      <w:u w:val="single"/>
    </w:rPr>
  </w:style>
  <w:style w:type="character" w:styleId="UnresolvedMention">
    <w:name w:val="Unresolved Mention"/>
    <w:basedOn w:val="DefaultParagraphFont"/>
    <w:uiPriority w:val="99"/>
    <w:semiHidden/>
    <w:unhideWhenUsed/>
    <w:rsid w:val="00205017"/>
    <w:rPr>
      <w:color w:val="605E5C"/>
      <w:shd w:val="clear" w:color="auto" w:fill="E1DFDD"/>
    </w:rPr>
  </w:style>
  <w:style w:type="paragraph" w:styleId="Revision">
    <w:name w:val="Revision"/>
    <w:hidden/>
    <w:uiPriority w:val="99"/>
    <w:semiHidden/>
    <w:rsid w:val="00851A87"/>
    <w:pPr>
      <w:spacing w:after="0"/>
    </w:pPr>
  </w:style>
  <w:style w:type="paragraph" w:styleId="BalloonText">
    <w:name w:val="Balloon Text"/>
    <w:basedOn w:val="Normal"/>
    <w:link w:val="BalloonTextChar"/>
    <w:uiPriority w:val="99"/>
    <w:semiHidden/>
    <w:unhideWhenUsed/>
    <w:rsid w:val="00851A8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A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me-usa.com/" TargetMode="External"/><Relationship Id="rId12" Type="http://schemas.openxmlformats.org/officeDocument/2006/relationships/hyperlink" Target="mailto:lipoff.alexis@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poff.alexis@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ynthax.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me-us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X4af6kE1CUue7PdKNISi9V+ziw==">AMUW2mWQvxAVJk8iy/z4kWmQube/cHRJ4P+L3aR859tA+kWIb5C8q/GZjNkkUpU+NryDFLlO/250NG2UWL5o6e3hoCgJAusb2KkdM+lx5ovlPwsBojj9qYzOxv7nQ7QigdwNooRS/9I2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Ball</dc:creator>
  <cp:lastModifiedBy>Katie Kailus</cp:lastModifiedBy>
  <cp:revision>17</cp:revision>
  <dcterms:created xsi:type="dcterms:W3CDTF">2019-07-18T14:44:00Z</dcterms:created>
  <dcterms:modified xsi:type="dcterms:W3CDTF">2021-07-20T17:44:00Z</dcterms:modified>
</cp:coreProperties>
</file>